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968" w14:textId="7D25B265" w:rsidR="005C457F" w:rsidRPr="00B602D5" w:rsidRDefault="005C457F" w:rsidP="005C457F">
      <w:pPr>
        <w:pStyle w:val="Titel"/>
        <w:spacing w:line="276" w:lineRule="auto"/>
        <w:ind w:left="1643" w:firstLine="481"/>
        <w:rPr>
          <w:rFonts w:ascii="Source Sans Pro" w:hAnsi="Source Sans Pro"/>
        </w:rPr>
      </w:pPr>
      <w:r w:rsidRPr="00B602D5">
        <w:rPr>
          <w:rFonts w:ascii="Source Sans Pro" w:hAnsi="Source Sans Pro"/>
          <w:color w:val="8C2437"/>
          <w:sz w:val="28"/>
          <w:szCs w:val="28"/>
        </w:rPr>
        <w:t xml:space="preserve">Gezonde brooddoos op school en </w:t>
      </w:r>
      <w:r w:rsidR="00B602D5">
        <w:rPr>
          <w:rFonts w:ascii="Source Sans Pro" w:hAnsi="Source Sans Pro"/>
          <w:color w:val="8C2437"/>
          <w:sz w:val="28"/>
          <w:szCs w:val="28"/>
        </w:rPr>
        <w:t xml:space="preserve">op </w:t>
      </w:r>
      <w:r w:rsidRPr="00B602D5">
        <w:rPr>
          <w:rFonts w:ascii="Source Sans Pro" w:hAnsi="Source Sans Pro"/>
          <w:color w:val="8C2437"/>
          <w:sz w:val="28"/>
          <w:szCs w:val="28"/>
        </w:rPr>
        <w:t>het werk</w:t>
      </w:r>
      <w:r w:rsidRPr="00B602D5">
        <w:rPr>
          <w:rFonts w:ascii="Source Sans Pro" w:hAnsi="Source Sans Pro"/>
          <w:sz w:val="36"/>
          <w:szCs w:val="36"/>
        </w:rPr>
        <w:br/>
      </w:r>
      <w:r w:rsidRPr="00B602D5">
        <w:rPr>
          <w:rFonts w:ascii="Source Sans Pro" w:hAnsi="Source Sans Pro"/>
          <w:noProof/>
          <w:sz w:val="24"/>
          <w:szCs w:val="24"/>
          <w:lang w:eastAsia="nl-BE"/>
        </w:rPr>
        <w:drawing>
          <wp:anchor distT="0" distB="0" distL="114300" distR="114300" simplePos="0" relativeHeight="251661312" behindDoc="0" locked="0" layoutInCell="1" allowOverlap="1" wp14:anchorId="21743083" wp14:editId="0175DB40">
            <wp:simplePos x="0" y="0"/>
            <wp:positionH relativeFrom="margin">
              <wp:posOffset>54610</wp:posOffset>
            </wp:positionH>
            <wp:positionV relativeFrom="margin">
              <wp:posOffset>141605</wp:posOffset>
            </wp:positionV>
            <wp:extent cx="1301750" cy="6610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B602D5">
        <w:rPr>
          <w:rFonts w:ascii="Source Sans Pro" w:hAnsi="Source Sans Pro"/>
          <w:color w:val="auto"/>
          <w:sz w:val="24"/>
          <w:szCs w:val="24"/>
        </w:rPr>
        <w:t>Menukaart september 202</w:t>
      </w:r>
      <w:r w:rsidR="00271D55">
        <w:rPr>
          <w:rFonts w:ascii="Source Sans Pro" w:hAnsi="Source Sans Pro"/>
          <w:color w:val="auto"/>
          <w:sz w:val="24"/>
          <w:szCs w:val="24"/>
        </w:rPr>
        <w:t>1</w:t>
      </w:r>
    </w:p>
    <w:p w14:paraId="7232C9CA" w14:textId="77777777" w:rsidR="005C457F" w:rsidRPr="00B602D5" w:rsidRDefault="00973391" w:rsidP="005C457F">
      <w:pPr>
        <w:rPr>
          <w:rFonts w:ascii="Source Sans Pro" w:hAnsi="Source Sans Pro"/>
        </w:rPr>
      </w:pPr>
      <w:r>
        <w:rPr>
          <w:rFonts w:ascii="Source Sans Pro" w:hAnsi="Source Sans Pro"/>
        </w:rPr>
        <w:pict w14:anchorId="4283C8EF">
          <v:rect id="_x0000_i1025" style="width:453.6pt;height:1.8pt" o:hrstd="t" o:hrnoshade="t" o:hr="t" fillcolor="#44546a [3215]" stroked="f"/>
        </w:pict>
      </w:r>
    </w:p>
    <w:p w14:paraId="1C9307EA" w14:textId="3D1F564D" w:rsidR="00A00524" w:rsidRPr="00FA1907" w:rsidRDefault="00A00524" w:rsidP="00A00524">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Workshop Gezonde Brooddoos</w:t>
      </w:r>
    </w:p>
    <w:p w14:paraId="4FA3686F" w14:textId="770AE7A2" w:rsidR="00A00524" w:rsidRPr="00B602D5" w:rsidRDefault="00A00524" w:rsidP="00A00524">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In </w:t>
      </w:r>
      <w:hyperlink r:id="rId9" w:history="1">
        <w:r w:rsidRPr="00973391">
          <w:rPr>
            <w:rStyle w:val="Hyperlink"/>
            <w:rFonts w:ascii="Source Sans Pro" w:hAnsi="Source Sans Pro"/>
            <w:sz w:val="20"/>
            <w:szCs w:val="20"/>
          </w:rPr>
          <w:t xml:space="preserve">de workshop </w:t>
        </w:r>
        <w:r w:rsidR="00973391" w:rsidRPr="00973391">
          <w:rPr>
            <w:rStyle w:val="Hyperlink"/>
            <w:rFonts w:ascii="Source Sans Pro" w:hAnsi="Source Sans Pro"/>
            <w:sz w:val="20"/>
            <w:szCs w:val="20"/>
          </w:rPr>
          <w:t>Gezonde Brooddoos</w:t>
        </w:r>
      </w:hyperlink>
      <w:r w:rsidR="00973391">
        <w:rPr>
          <w:rFonts w:ascii="Source Sans Pro" w:hAnsi="Source Sans Pro"/>
          <w:color w:val="1B1B1B"/>
          <w:sz w:val="20"/>
          <w:szCs w:val="20"/>
        </w:rPr>
        <w:t xml:space="preserve"> </w:t>
      </w:r>
      <w:r w:rsidRPr="00B602D5">
        <w:rPr>
          <w:rFonts w:ascii="Source Sans Pro" w:hAnsi="Source Sans Pro"/>
          <w:color w:val="1B1B1B"/>
          <w:sz w:val="20"/>
          <w:szCs w:val="20"/>
        </w:rPr>
        <w:t>krijg</w:t>
      </w:r>
      <w:r w:rsidR="0072218F">
        <w:rPr>
          <w:rFonts w:ascii="Source Sans Pro" w:hAnsi="Source Sans Pro"/>
          <w:color w:val="1B1B1B"/>
          <w:sz w:val="20"/>
          <w:szCs w:val="20"/>
        </w:rPr>
        <w:t xml:space="preserve"> je</w:t>
      </w:r>
      <w:r w:rsidRPr="00B602D5">
        <w:rPr>
          <w:rFonts w:ascii="Source Sans Pro" w:hAnsi="Source Sans Pro"/>
          <w:color w:val="1B1B1B"/>
          <w:sz w:val="20"/>
          <w:szCs w:val="20"/>
        </w:rPr>
        <w:t xml:space="preserve"> eerst heel wat praktische handvatten over gezonde voeding en de inhoud van een gezonde brooddoos. Daarna gaan de deelnemers zelf aan de slag om een gezonde brooddoos te vullen met lekkere ingrediënten! </w:t>
      </w:r>
    </w:p>
    <w:p w14:paraId="17EEFC8C" w14:textId="77777777" w:rsidR="00A00524" w:rsidRPr="00B602D5" w:rsidRDefault="00A00524" w:rsidP="00A00524">
      <w:pPr>
        <w:pStyle w:val="Normaalweb"/>
        <w:spacing w:before="180" w:beforeAutospacing="0" w:after="180" w:afterAutospacing="0"/>
        <w:rPr>
          <w:rFonts w:ascii="Source Sans Pro" w:hAnsi="Source Sans Pro"/>
          <w:color w:val="1B1B1B"/>
          <w:sz w:val="20"/>
          <w:szCs w:val="20"/>
        </w:rPr>
      </w:pPr>
      <w:r w:rsidRPr="00B602D5">
        <w:rPr>
          <w:rStyle w:val="Zwaar"/>
          <w:rFonts w:ascii="Source Sans Pro" w:hAnsi="Source Sans Pro"/>
          <w:color w:val="1B1B1B"/>
          <w:sz w:val="20"/>
          <w:szCs w:val="20"/>
        </w:rPr>
        <w:t>Wie kan het organiseren?</w:t>
      </w:r>
    </w:p>
    <w:p w14:paraId="465B3CCF" w14:textId="6B40382A" w:rsidR="00A00524" w:rsidRPr="00B602D5" w:rsidRDefault="00A00524" w:rsidP="00A00524">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Lokale besturen, verenigingen, </w:t>
      </w:r>
      <w:r w:rsidR="00051CED" w:rsidRPr="00B602D5">
        <w:rPr>
          <w:rFonts w:ascii="Source Sans Pro" w:hAnsi="Source Sans Pro"/>
          <w:color w:val="1B1B1B"/>
          <w:sz w:val="20"/>
          <w:szCs w:val="20"/>
        </w:rPr>
        <w:t xml:space="preserve">bedrijven, scholen, </w:t>
      </w:r>
      <w:r w:rsidRPr="00B602D5">
        <w:rPr>
          <w:rFonts w:ascii="Source Sans Pro" w:hAnsi="Source Sans Pro"/>
          <w:color w:val="1B1B1B"/>
          <w:sz w:val="20"/>
          <w:szCs w:val="20"/>
        </w:rPr>
        <w:t>…</w:t>
      </w:r>
    </w:p>
    <w:p w14:paraId="3538A2A6" w14:textId="77777777" w:rsidR="00A00524" w:rsidRPr="00B602D5" w:rsidRDefault="00A00524" w:rsidP="00A00524">
      <w:pPr>
        <w:pStyle w:val="Normaalweb"/>
        <w:spacing w:before="180" w:beforeAutospacing="0" w:after="180" w:afterAutospacing="0"/>
        <w:rPr>
          <w:rFonts w:ascii="Source Sans Pro" w:hAnsi="Source Sans Pro"/>
          <w:color w:val="1B1B1B"/>
          <w:sz w:val="20"/>
          <w:szCs w:val="20"/>
        </w:rPr>
      </w:pPr>
      <w:r w:rsidRPr="00B602D5">
        <w:rPr>
          <w:rStyle w:val="Zwaar"/>
          <w:rFonts w:ascii="Source Sans Pro" w:hAnsi="Source Sans Pro"/>
          <w:color w:val="1B1B1B"/>
          <w:sz w:val="20"/>
          <w:szCs w:val="20"/>
        </w:rPr>
        <w:t>Praktisch</w:t>
      </w:r>
    </w:p>
    <w:p w14:paraId="58C47ECA" w14:textId="77777777" w:rsidR="00A00524" w:rsidRPr="00B602D5" w:rsidRDefault="00A00524" w:rsidP="00A00524">
      <w:pPr>
        <w:numPr>
          <w:ilvl w:val="0"/>
          <w:numId w:val="2"/>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Een workshop duurt ongeveer twee uur</w:t>
      </w:r>
    </w:p>
    <w:p w14:paraId="0540E5FA" w14:textId="77777777" w:rsidR="00A00524" w:rsidRPr="00B602D5" w:rsidRDefault="00A00524" w:rsidP="00A00524">
      <w:pPr>
        <w:numPr>
          <w:ilvl w:val="0"/>
          <w:numId w:val="2"/>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Aantal deelnemers: min. 8 – max. 15 deelnemers</w:t>
      </w:r>
    </w:p>
    <w:p w14:paraId="25C34C16" w14:textId="77777777" w:rsidR="00A00524" w:rsidRPr="00B602D5" w:rsidRDefault="00A00524" w:rsidP="00A00524">
      <w:pPr>
        <w:numPr>
          <w:ilvl w:val="0"/>
          <w:numId w:val="2"/>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Kostprijs: 150 euro (+km-vergoeding van de lesgever+ ingrediënten).</w:t>
      </w:r>
    </w:p>
    <w:p w14:paraId="1DB17AA0" w14:textId="50EDA3C7" w:rsidR="005C457F" w:rsidRPr="003E7560" w:rsidRDefault="005C457F">
      <w:pPr>
        <w:rPr>
          <w:rFonts w:ascii="Source Sans Pro" w:hAnsi="Source Sans Pro"/>
        </w:rPr>
      </w:pPr>
    </w:p>
    <w:p w14:paraId="2EFE31AF" w14:textId="77777777" w:rsidR="00F529BD" w:rsidRPr="00FA1907" w:rsidRDefault="00F529BD" w:rsidP="00F529BD">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Winkeloefening: weet wat je eet</w:t>
      </w:r>
    </w:p>
    <w:p w14:paraId="68C4C237" w14:textId="77777777" w:rsidR="00F529BD" w:rsidRPr="00B602D5" w:rsidRDefault="00F529BD" w:rsidP="00F529BD">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Boodschappen doen is meestal een routineklus. We nemen zonder veel te kijken producten uit de winkelrekken die we kennen én lekker vinden. Reclame en aantrekkelijke verpakkingen verleiden ons om af en toe ook iets nieuws te proberen. Begrippen als ‘light’, ‘verrijkt met omega 3’ en ‘zonder toegevoegde suikers’ slaan ons om de oren. Wat betekent dat allemaal en hebben we die producten echt nodig om gezond te blijven?</w:t>
      </w:r>
    </w:p>
    <w:p w14:paraId="5F5BA84C" w14:textId="60C1FB26" w:rsidR="00F529BD" w:rsidRPr="00B602D5" w:rsidRDefault="00F529BD" w:rsidP="00F529BD">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Op deze vragen geeft een diëtiste je tijdens </w:t>
      </w:r>
      <w:hyperlink r:id="rId10" w:history="1">
        <w:r w:rsidRPr="00973391">
          <w:rPr>
            <w:rStyle w:val="Hyperlink"/>
            <w:rFonts w:ascii="Source Sans Pro" w:hAnsi="Source Sans Pro"/>
            <w:sz w:val="20"/>
            <w:szCs w:val="20"/>
          </w:rPr>
          <w:t>de winkeloefening</w:t>
        </w:r>
      </w:hyperlink>
      <w:r w:rsidRPr="00B602D5">
        <w:rPr>
          <w:rFonts w:ascii="Source Sans Pro" w:hAnsi="Source Sans Pro"/>
          <w:color w:val="1B1B1B"/>
          <w:sz w:val="20"/>
          <w:szCs w:val="20"/>
        </w:rPr>
        <w:t xml:space="preserve"> antwoord. Na een korte theoretische inleiding volgen praktische oefeningen met echte productverpakkingen. Zo leer je op een kritische manier omgaan met alle info die je op etiketten vindt en leer je producten vergelijken om een gezonde en budgetvriendelijke keuze te maken.</w:t>
      </w:r>
    </w:p>
    <w:p w14:paraId="5A545029" w14:textId="77777777" w:rsidR="00F529BD" w:rsidRPr="00B602D5" w:rsidRDefault="00F529BD" w:rsidP="00F529BD">
      <w:pPr>
        <w:pStyle w:val="Kop2"/>
        <w:spacing w:before="75" w:after="150"/>
        <w:rPr>
          <w:rFonts w:ascii="Source Sans Pro" w:hAnsi="Source Sans Pro"/>
          <w:b/>
          <w:bCs/>
          <w:color w:val="1B1B1B"/>
          <w:sz w:val="20"/>
          <w:szCs w:val="20"/>
        </w:rPr>
      </w:pPr>
      <w:r w:rsidRPr="00B602D5">
        <w:rPr>
          <w:rFonts w:ascii="Source Sans Pro" w:hAnsi="Source Sans Pro"/>
          <w:b/>
          <w:bCs/>
          <w:color w:val="1B1B1B"/>
          <w:sz w:val="20"/>
          <w:szCs w:val="20"/>
        </w:rPr>
        <w:t>Wie kan de winkeloefening organiseren?</w:t>
      </w:r>
    </w:p>
    <w:p w14:paraId="6F942BF4" w14:textId="77777777" w:rsidR="00F529BD" w:rsidRPr="00B602D5" w:rsidRDefault="00F529BD" w:rsidP="00F529BD">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Lokale besturen, bedrijven, socioculturele verenigingen, zorgverstrekkers, …</w:t>
      </w:r>
    </w:p>
    <w:p w14:paraId="22672189" w14:textId="77777777" w:rsidR="00F529BD" w:rsidRPr="00B602D5" w:rsidRDefault="00F529BD" w:rsidP="00F529BD">
      <w:pPr>
        <w:pStyle w:val="Kop2"/>
        <w:spacing w:before="75" w:after="150"/>
        <w:rPr>
          <w:rFonts w:ascii="Source Sans Pro" w:hAnsi="Source Sans Pro"/>
          <w:b/>
          <w:bCs/>
          <w:color w:val="1B1B1B"/>
          <w:sz w:val="20"/>
          <w:szCs w:val="20"/>
        </w:rPr>
      </w:pPr>
      <w:r w:rsidRPr="00B602D5">
        <w:rPr>
          <w:rFonts w:ascii="Source Sans Pro" w:hAnsi="Source Sans Pro"/>
          <w:b/>
          <w:bCs/>
          <w:color w:val="1B1B1B"/>
          <w:sz w:val="20"/>
          <w:szCs w:val="20"/>
        </w:rPr>
        <w:t>Praktisch</w:t>
      </w:r>
    </w:p>
    <w:p w14:paraId="697E3BD7" w14:textId="77777777" w:rsidR="00F529BD" w:rsidRPr="00B602D5" w:rsidRDefault="00F529BD" w:rsidP="00F529BD">
      <w:pPr>
        <w:numPr>
          <w:ilvl w:val="0"/>
          <w:numId w:val="4"/>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De winkeloefening duurt ongeveer 2 uur</w:t>
      </w:r>
    </w:p>
    <w:p w14:paraId="2ACA945A" w14:textId="77777777" w:rsidR="00F529BD" w:rsidRPr="00B602D5" w:rsidRDefault="00F529BD" w:rsidP="00F529BD">
      <w:pPr>
        <w:numPr>
          <w:ilvl w:val="0"/>
          <w:numId w:val="4"/>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Je kan beroep doen op de pool van diëtisten van het Logo</w:t>
      </w:r>
    </w:p>
    <w:p w14:paraId="38AA1417" w14:textId="77777777" w:rsidR="00F529BD" w:rsidRPr="00B602D5" w:rsidRDefault="00F529BD" w:rsidP="00F529BD">
      <w:pPr>
        <w:numPr>
          <w:ilvl w:val="0"/>
          <w:numId w:val="4"/>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Je zorgt voor een locatie, minimum 8 en maximum 20 deelnemers</w:t>
      </w:r>
    </w:p>
    <w:p w14:paraId="6FD19690" w14:textId="77777777" w:rsidR="00F529BD" w:rsidRPr="00B602D5" w:rsidRDefault="00F529BD" w:rsidP="00F529BD">
      <w:pPr>
        <w:numPr>
          <w:ilvl w:val="0"/>
          <w:numId w:val="4"/>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Kostprijs is 150 euro per sessie (+ km-vergoeding van de lesgever)</w:t>
      </w:r>
    </w:p>
    <w:p w14:paraId="47B0F736" w14:textId="424FD911" w:rsidR="00FA1907" w:rsidRDefault="00FA1907">
      <w:pPr>
        <w:rPr>
          <w:rFonts w:ascii="Source Sans Pro" w:hAnsi="Source Sans Pro"/>
        </w:rPr>
      </w:pPr>
      <w:r>
        <w:rPr>
          <w:rFonts w:ascii="Source Sans Pro" w:hAnsi="Source Sans Pro"/>
        </w:rPr>
        <w:br w:type="page"/>
      </w:r>
    </w:p>
    <w:p w14:paraId="0AAC327B" w14:textId="77CBBDF9" w:rsidR="003E7560" w:rsidRPr="00FA1907" w:rsidRDefault="003E7560" w:rsidP="003E7560">
      <w:pPr>
        <w:pStyle w:val="Kop1"/>
        <w:spacing w:before="0" w:beforeAutospacing="0" w:after="150" w:afterAutospacing="0"/>
        <w:rPr>
          <w:rFonts w:ascii="Source Sans Pro" w:hAnsi="Source Sans Pro"/>
          <w:color w:val="8C2437"/>
          <w:sz w:val="28"/>
          <w:szCs w:val="28"/>
        </w:rPr>
      </w:pPr>
      <w:r>
        <w:rPr>
          <w:rFonts w:ascii="Source Sans Pro" w:hAnsi="Source Sans Pro"/>
          <w:color w:val="8C2437"/>
          <w:sz w:val="28"/>
          <w:szCs w:val="28"/>
        </w:rPr>
        <w:lastRenderedPageBreak/>
        <w:t>De voedingsdriehoek</w:t>
      </w:r>
    </w:p>
    <w:p w14:paraId="0C473AF1" w14:textId="3E096D20" w:rsidR="003E7560" w:rsidRDefault="003E7560">
      <w:pPr>
        <w:rPr>
          <w:rFonts w:ascii="Source Sans Pro" w:hAnsi="Source Sans Pr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3E7560" w:rsidRPr="002F0CB7" w14:paraId="6E3A7A3C" w14:textId="77777777" w:rsidTr="004C4D3C">
        <w:tc>
          <w:tcPr>
            <w:tcW w:w="4889" w:type="dxa"/>
          </w:tcPr>
          <w:p w14:paraId="33F2A912" w14:textId="77777777" w:rsidR="003E7560" w:rsidRPr="008B5852" w:rsidRDefault="003E7560" w:rsidP="004C4D3C">
            <w:pPr>
              <w:spacing w:after="200"/>
              <w:rPr>
                <w:rFonts w:ascii="Source Sans Pro" w:hAnsi="Source Sans Pro"/>
              </w:rPr>
            </w:pPr>
            <w:r>
              <w:rPr>
                <w:noProof/>
              </w:rPr>
              <w:drawing>
                <wp:inline distT="0" distB="0" distL="0" distR="0" wp14:anchorId="547039AB" wp14:editId="5F0CB47E">
                  <wp:extent cx="2396607" cy="1714500"/>
                  <wp:effectExtent l="0" t="0" r="3810" b="0"/>
                  <wp:docPr id="16" name="Afbeelding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7F4CF160" w14:textId="778FB481" w:rsidR="003E7560" w:rsidRPr="003E7560" w:rsidRDefault="003E7560" w:rsidP="004C4D3C">
            <w:pPr>
              <w:shd w:val="clear" w:color="auto" w:fill="FFFFFF"/>
              <w:spacing w:before="100" w:beforeAutospacing="1" w:after="100" w:afterAutospacing="1"/>
              <w:rPr>
                <w:rFonts w:ascii="Source Sans Pro" w:eastAsia="Times New Roman" w:hAnsi="Source Sans Pro" w:cs="Times New Roman"/>
                <w:color w:val="1B1B1B"/>
                <w:sz w:val="20"/>
                <w:szCs w:val="20"/>
              </w:rPr>
            </w:pPr>
            <w:r w:rsidRPr="003E7560">
              <w:rPr>
                <w:rFonts w:ascii="Source Sans Pro" w:eastAsia="Times New Roman" w:hAnsi="Source Sans Pro" w:cs="Times New Roman"/>
                <w:color w:val="1B1B1B"/>
                <w:sz w:val="20"/>
                <w:szCs w:val="20"/>
              </w:rPr>
              <w:t xml:space="preserve">Gezond eten: wat houdt dat precies in? Het Vlaams Instituut Gezond Leven verzamelde alle huidige wetenschappelijke kennis over gezonde voeding in </w:t>
            </w:r>
            <w:hyperlink r:id="rId13" w:history="1">
              <w:r w:rsidRPr="00973391">
                <w:rPr>
                  <w:rStyle w:val="Hyperlink"/>
                  <w:rFonts w:ascii="Source Sans Pro" w:eastAsia="Times New Roman" w:hAnsi="Source Sans Pro" w:cs="Times New Roman"/>
                  <w:sz w:val="20"/>
                  <w:szCs w:val="20"/>
                </w:rPr>
                <w:t>de voedingsdriehoek</w:t>
              </w:r>
            </w:hyperlink>
            <w:r w:rsidRPr="003E7560">
              <w:rPr>
                <w:rFonts w:ascii="Source Sans Pro" w:eastAsia="Times New Roman" w:hAnsi="Source Sans Pro" w:cs="Times New Roman"/>
                <w:color w:val="1B1B1B"/>
                <w:sz w:val="20"/>
                <w:szCs w:val="20"/>
              </w:rPr>
              <w:t xml:space="preserve">. De richtlijnen van de voedingsdriehoek zijn op lange termijn voor iedereen haalbaar en zorgen dat er ook voor onze kinderen en kleinkinderen genoeg gezond voedsel is. </w:t>
            </w:r>
          </w:p>
          <w:p w14:paraId="45D4E7E9" w14:textId="77777777" w:rsidR="003E7560" w:rsidRPr="003E7560" w:rsidRDefault="003E7560" w:rsidP="004C4D3C">
            <w:pPr>
              <w:shd w:val="clear" w:color="auto" w:fill="FFFFFF"/>
              <w:spacing w:before="100" w:beforeAutospacing="1" w:after="100" w:afterAutospacing="1"/>
              <w:rPr>
                <w:rFonts w:ascii="Source Sans Pro" w:eastAsia="Times New Roman" w:hAnsi="Source Sans Pro" w:cs="Times New Roman"/>
                <w:color w:val="1B1B1B"/>
                <w:sz w:val="20"/>
                <w:szCs w:val="20"/>
              </w:rPr>
            </w:pPr>
            <w:r w:rsidRPr="003E7560">
              <w:rPr>
                <w:rFonts w:ascii="Source Sans Pro" w:eastAsia="Times New Roman" w:hAnsi="Source Sans Pro" w:cs="Times New Roman"/>
                <w:color w:val="1B1B1B"/>
                <w:sz w:val="20"/>
                <w:szCs w:val="20"/>
              </w:rPr>
              <w:t xml:space="preserve">Bij Logo Limburg kan je </w:t>
            </w:r>
            <w:hyperlink r:id="rId14" w:history="1">
              <w:r w:rsidRPr="003E7560">
                <w:rPr>
                  <w:rStyle w:val="Hyperlink"/>
                  <w:rFonts w:ascii="Source Sans Pro" w:eastAsia="Times New Roman" w:hAnsi="Source Sans Pro" w:cs="Times New Roman"/>
                  <w:sz w:val="20"/>
                  <w:szCs w:val="20"/>
                </w:rPr>
                <w:t>gratis materialen</w:t>
              </w:r>
            </w:hyperlink>
            <w:r w:rsidRPr="003E7560">
              <w:rPr>
                <w:rFonts w:ascii="Source Sans Pro" w:eastAsia="Times New Roman" w:hAnsi="Source Sans Pro" w:cs="Times New Roman"/>
                <w:color w:val="1B1B1B"/>
                <w:sz w:val="20"/>
                <w:szCs w:val="20"/>
              </w:rPr>
              <w:t xml:space="preserve"> aanvragen die de voedingsdriehoek mee in de kijker zetten (postkaarten, affiches, folders, banner, placemats, …)</w:t>
            </w:r>
          </w:p>
          <w:p w14:paraId="13D1AF30" w14:textId="77777777" w:rsidR="003E7560" w:rsidRPr="002F0CB7" w:rsidRDefault="003E7560" w:rsidP="004C4D3C">
            <w:pPr>
              <w:spacing w:after="200"/>
              <w:rPr>
                <w:rFonts w:ascii="Source Sans Pro" w:hAnsi="Source Sans Pro"/>
              </w:rPr>
            </w:pPr>
          </w:p>
        </w:tc>
      </w:tr>
    </w:tbl>
    <w:p w14:paraId="01BA0DA3" w14:textId="65B7FEC2" w:rsidR="00DE6F94" w:rsidRPr="00B602D5" w:rsidRDefault="00DE6F94" w:rsidP="009A62EB">
      <w:pPr>
        <w:pStyle w:val="Normaalweb"/>
        <w:spacing w:before="180" w:beforeAutospacing="0" w:after="180" w:afterAutospacing="0"/>
        <w:rPr>
          <w:rFonts w:ascii="Source Sans Pro" w:hAnsi="Source Sans Pro"/>
          <w:color w:val="1B1B1B"/>
          <w:sz w:val="20"/>
          <w:szCs w:val="20"/>
        </w:rPr>
      </w:pPr>
    </w:p>
    <w:p w14:paraId="49538D96" w14:textId="13BE8DED" w:rsidR="00010F1F" w:rsidRPr="00FA1907" w:rsidRDefault="001071C1" w:rsidP="00010F1F">
      <w:pPr>
        <w:pStyle w:val="Kop1"/>
        <w:spacing w:before="0" w:beforeAutospacing="0" w:after="150" w:afterAutospacing="0"/>
        <w:rPr>
          <w:rFonts w:ascii="Source Sans Pro" w:hAnsi="Source Sans Pro"/>
          <w:color w:val="8C2437"/>
          <w:sz w:val="28"/>
          <w:szCs w:val="28"/>
        </w:rPr>
      </w:pPr>
      <w:r w:rsidRPr="00FA1907">
        <w:rPr>
          <w:rFonts w:ascii="Source Sans Pro" w:hAnsi="Source Sans Pro"/>
          <w:noProof/>
          <w:color w:val="1B1B1B"/>
          <w:sz w:val="28"/>
          <w:szCs w:val="28"/>
        </w:rPr>
        <w:drawing>
          <wp:anchor distT="0" distB="0" distL="114300" distR="114300" simplePos="0" relativeHeight="251664384" behindDoc="0" locked="0" layoutInCell="1" allowOverlap="1" wp14:anchorId="799E4F42" wp14:editId="05753AE4">
            <wp:simplePos x="0" y="0"/>
            <wp:positionH relativeFrom="margin">
              <wp:posOffset>3579495</wp:posOffset>
            </wp:positionH>
            <wp:positionV relativeFrom="margin">
              <wp:posOffset>4524375</wp:posOffset>
            </wp:positionV>
            <wp:extent cx="2571750" cy="1285875"/>
            <wp:effectExtent l="0" t="0" r="0" b="9525"/>
            <wp:wrapSquare wrapText="bothSides"/>
            <wp:docPr id="9" name="Afbeelding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anchor>
        </w:drawing>
      </w:r>
      <w:r w:rsidR="00010F1F" w:rsidRPr="00FA1907">
        <w:rPr>
          <w:rFonts w:ascii="Source Sans Pro" w:hAnsi="Source Sans Pro"/>
          <w:color w:val="8C2437"/>
          <w:sz w:val="28"/>
          <w:szCs w:val="28"/>
        </w:rPr>
        <w:t xml:space="preserve">Gezond vergaderen </w:t>
      </w:r>
    </w:p>
    <w:p w14:paraId="256BA203" w14:textId="1C721F8E" w:rsidR="00010F1F" w:rsidRPr="00B602D5" w:rsidRDefault="00010F1F" w:rsidP="00010F1F">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Gezond vergaderen is meer dan een stukje fruit aanbieden of even rechtstaan tijdens de pauze. Benieuwd wat je allemaal kan doen voor een gezonde, productieve vergadering? Bestel de </w:t>
      </w:r>
      <w:hyperlink r:id="rId17" w:history="1">
        <w:r w:rsidRPr="00973391">
          <w:rPr>
            <w:rStyle w:val="Hyperlink"/>
            <w:rFonts w:ascii="Source Sans Pro" w:hAnsi="Source Sans Pro"/>
            <w:sz w:val="20"/>
            <w:szCs w:val="20"/>
          </w:rPr>
          <w:t>gratis projectmaterialen</w:t>
        </w:r>
      </w:hyperlink>
      <w:r w:rsidRPr="00B602D5">
        <w:rPr>
          <w:rFonts w:ascii="Source Sans Pro" w:hAnsi="Source Sans Pro"/>
          <w:color w:val="1B1B1B"/>
          <w:sz w:val="20"/>
          <w:szCs w:val="20"/>
        </w:rPr>
        <w:t xml:space="preserve"> en maak werk van een gezondere vergadercultuur op vlak van gezonde drankjes, verse lucht, gezonde tussendoortjes, onderbreek lang stilzitten, goed in je vel voelen, efficiënt werken en bewegen. </w:t>
      </w:r>
      <w:r w:rsidR="00FD4CB9" w:rsidRPr="00B602D5">
        <w:rPr>
          <w:rFonts w:ascii="Source Sans Pro" w:hAnsi="Source Sans Pro"/>
          <w:color w:val="1B1B1B"/>
          <w:sz w:val="20"/>
          <w:szCs w:val="20"/>
        </w:rPr>
        <w:t>Door gezond te vergaderen maak je werk van een gezondere bedrijfscultuur én laat je aan je partners zien dat je gezondheid hoog in het vaandel draagt. </w:t>
      </w:r>
    </w:p>
    <w:p w14:paraId="1F06DE3A" w14:textId="31BEBA09" w:rsidR="00010F1F" w:rsidRPr="00B602D5" w:rsidRDefault="00010F1F" w:rsidP="00010F1F">
      <w:pPr>
        <w:pStyle w:val="Kop2"/>
        <w:spacing w:before="75" w:after="150"/>
        <w:rPr>
          <w:rFonts w:ascii="Source Sans Pro" w:hAnsi="Source Sans Pro"/>
          <w:b/>
          <w:bCs/>
          <w:color w:val="1B1B1B"/>
          <w:sz w:val="20"/>
          <w:szCs w:val="20"/>
        </w:rPr>
      </w:pPr>
      <w:r w:rsidRPr="00B602D5">
        <w:rPr>
          <w:rFonts w:ascii="Source Sans Pro" w:hAnsi="Source Sans Pro"/>
          <w:b/>
          <w:bCs/>
          <w:color w:val="1B1B1B"/>
          <w:sz w:val="20"/>
          <w:szCs w:val="20"/>
        </w:rPr>
        <w:t>Wie kan Gezond Vergaderen organiseren? </w:t>
      </w:r>
    </w:p>
    <w:p w14:paraId="658815EF" w14:textId="4CF3799C" w:rsidR="00010F1F" w:rsidRPr="00B602D5" w:rsidRDefault="00010F1F" w:rsidP="00010F1F">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Lokale besturen, </w:t>
      </w:r>
      <w:proofErr w:type="spellStart"/>
      <w:r w:rsidRPr="00B602D5">
        <w:rPr>
          <w:rFonts w:ascii="Source Sans Pro" w:hAnsi="Source Sans Pro"/>
          <w:color w:val="1B1B1B"/>
          <w:sz w:val="20"/>
          <w:szCs w:val="20"/>
        </w:rPr>
        <w:t>CLB's</w:t>
      </w:r>
      <w:proofErr w:type="spellEnd"/>
      <w:r w:rsidRPr="00B602D5">
        <w:rPr>
          <w:rFonts w:ascii="Source Sans Pro" w:hAnsi="Source Sans Pro"/>
          <w:color w:val="1B1B1B"/>
          <w:sz w:val="20"/>
          <w:szCs w:val="20"/>
        </w:rPr>
        <w:t xml:space="preserve">, scholen, bedrijven, welzijnsorganisaties kunnen de box </w:t>
      </w:r>
      <w:r w:rsidRPr="00B602D5">
        <w:rPr>
          <w:rStyle w:val="Zwaar"/>
          <w:rFonts w:ascii="Source Sans Pro" w:eastAsiaTheme="majorEastAsia" w:hAnsi="Source Sans Pro"/>
          <w:color w:val="1B1B1B"/>
          <w:sz w:val="20"/>
          <w:szCs w:val="20"/>
        </w:rPr>
        <w:t>gratis</w:t>
      </w:r>
      <w:r w:rsidRPr="00B602D5">
        <w:rPr>
          <w:rFonts w:ascii="Source Sans Pro" w:hAnsi="Source Sans Pro"/>
          <w:color w:val="1B1B1B"/>
          <w:sz w:val="20"/>
          <w:szCs w:val="20"/>
        </w:rPr>
        <w:t xml:space="preserve"> afhalen bij Logo </w:t>
      </w:r>
      <w:r w:rsidR="0072218F">
        <w:rPr>
          <w:rFonts w:ascii="Source Sans Pro" w:hAnsi="Source Sans Pro"/>
          <w:color w:val="1B1B1B"/>
          <w:sz w:val="20"/>
          <w:szCs w:val="20"/>
        </w:rPr>
        <w:t xml:space="preserve">Limburg </w:t>
      </w:r>
      <w:r w:rsidRPr="00B602D5">
        <w:rPr>
          <w:rFonts w:ascii="Source Sans Pro" w:hAnsi="Source Sans Pro"/>
          <w:color w:val="1B1B1B"/>
          <w:sz w:val="20"/>
          <w:szCs w:val="20"/>
        </w:rPr>
        <w:t>(zolang de voorraad strekt). </w:t>
      </w:r>
    </w:p>
    <w:p w14:paraId="50C66F28" w14:textId="3D941239" w:rsidR="00010F1F" w:rsidRPr="00B602D5" w:rsidRDefault="00010F1F" w:rsidP="00010F1F">
      <w:pPr>
        <w:pStyle w:val="Kop2"/>
        <w:spacing w:before="75" w:after="150"/>
        <w:rPr>
          <w:rFonts w:ascii="Source Sans Pro" w:hAnsi="Source Sans Pro"/>
          <w:b/>
          <w:bCs/>
          <w:color w:val="1B1B1B"/>
          <w:sz w:val="20"/>
          <w:szCs w:val="20"/>
        </w:rPr>
      </w:pPr>
      <w:r w:rsidRPr="00B602D5">
        <w:rPr>
          <w:rFonts w:ascii="Source Sans Pro" w:hAnsi="Source Sans Pro"/>
          <w:b/>
          <w:bCs/>
          <w:color w:val="1B1B1B"/>
          <w:sz w:val="20"/>
          <w:szCs w:val="20"/>
        </w:rPr>
        <w:t>Praktisch </w:t>
      </w:r>
    </w:p>
    <w:p w14:paraId="67A31F14" w14:textId="747D02CD" w:rsidR="00010F1F" w:rsidRPr="00B602D5" w:rsidRDefault="00010F1F" w:rsidP="00010F1F">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Organisaties die met gezond vergaderen aan de slag gaan, ontvangen: </w:t>
      </w:r>
    </w:p>
    <w:p w14:paraId="77EC4264" w14:textId="1B312C5C" w:rsidR="00010F1F" w:rsidRPr="00B602D5" w:rsidRDefault="00010F1F" w:rsidP="00010F1F">
      <w:pPr>
        <w:numPr>
          <w:ilvl w:val="0"/>
          <w:numId w:val="6"/>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Een aantrekkelijk vormgegeven doos met daarrond een wikkel met praktische tips</w:t>
      </w:r>
    </w:p>
    <w:p w14:paraId="3DBBE765" w14:textId="1D2FB4C7" w:rsidR="00010F1F" w:rsidRPr="00B602D5" w:rsidRDefault="00010F1F" w:rsidP="00010F1F">
      <w:pPr>
        <w:numPr>
          <w:ilvl w:val="0"/>
          <w:numId w:val="6"/>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Tafelstaanders </w:t>
      </w:r>
    </w:p>
    <w:p w14:paraId="6CA8EB46" w14:textId="4BC5C5DF" w:rsidR="00010F1F" w:rsidRPr="00B602D5" w:rsidRDefault="00010F1F" w:rsidP="00010F1F">
      <w:pPr>
        <w:numPr>
          <w:ilvl w:val="0"/>
          <w:numId w:val="6"/>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Checklist: uitgebreide lijst met praktische tips bij elk van de 7 thema's </w:t>
      </w:r>
    </w:p>
    <w:p w14:paraId="2756D79D" w14:textId="3CA783EB" w:rsidR="00010F1F" w:rsidRPr="00B602D5" w:rsidRDefault="00010F1F" w:rsidP="00010F1F">
      <w:pPr>
        <w:numPr>
          <w:ilvl w:val="0"/>
          <w:numId w:val="6"/>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Bladwijzers: concrete tips tot een gezonde levensstijl en vergadercultuur motiveert </w:t>
      </w:r>
    </w:p>
    <w:p w14:paraId="49634D81" w14:textId="25B4FA90" w:rsidR="00010F1F" w:rsidRPr="00B602D5" w:rsidRDefault="00010F1F" w:rsidP="00DC1D96">
      <w:pPr>
        <w:numPr>
          <w:ilvl w:val="0"/>
          <w:numId w:val="6"/>
        </w:numPr>
        <w:spacing w:before="100" w:beforeAutospacing="1" w:after="100" w:afterAutospacing="1" w:line="240" w:lineRule="auto"/>
        <w:rPr>
          <w:rFonts w:ascii="Source Sans Pro" w:hAnsi="Source Sans Pro"/>
          <w:color w:val="1B1B1B"/>
          <w:sz w:val="20"/>
          <w:szCs w:val="20"/>
        </w:rPr>
      </w:pPr>
      <w:r w:rsidRPr="00B602D5">
        <w:rPr>
          <w:rFonts w:ascii="Source Sans Pro" w:hAnsi="Source Sans Pro"/>
          <w:color w:val="1B1B1B"/>
          <w:sz w:val="20"/>
          <w:szCs w:val="20"/>
        </w:rPr>
        <w:t>Stickers: kleine, ronde stickers met het logo van Gezond Vergaderen en de 7 thema's </w:t>
      </w:r>
    </w:p>
    <w:p w14:paraId="206062CE" w14:textId="61315969" w:rsidR="00973391" w:rsidRDefault="00973391">
      <w:pPr>
        <w:rPr>
          <w:rFonts w:ascii="Source Sans Pro" w:eastAsia="Times New Roman" w:hAnsi="Source Sans Pro" w:cs="Times New Roman"/>
          <w:b/>
          <w:bCs/>
          <w:color w:val="8C2437"/>
          <w:kern w:val="36"/>
          <w:sz w:val="28"/>
          <w:szCs w:val="28"/>
          <w:lang w:eastAsia="nl-BE"/>
        </w:rPr>
      </w:pPr>
      <w:r>
        <w:rPr>
          <w:rFonts w:ascii="Source Sans Pro" w:hAnsi="Source Sans Pro"/>
          <w:color w:val="8C2437"/>
          <w:sz w:val="28"/>
          <w:szCs w:val="28"/>
        </w:rPr>
        <w:br w:type="page"/>
      </w:r>
    </w:p>
    <w:p w14:paraId="0A2E5EA5" w14:textId="2CBB3993" w:rsidR="00DE6F94" w:rsidRPr="00FA1907" w:rsidRDefault="00DE6F94" w:rsidP="00DE6F94">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lastRenderedPageBreak/>
        <w:t>Zeker Gezond-app</w:t>
      </w:r>
    </w:p>
    <w:p w14:paraId="2FF187A8" w14:textId="23A27FCC" w:rsidR="00DE6F94" w:rsidRPr="00B602D5" w:rsidRDefault="00973391" w:rsidP="00DC1D96">
      <w:pPr>
        <w:pStyle w:val="Normaalweb"/>
        <w:spacing w:before="180" w:beforeAutospacing="0" w:after="180" w:afterAutospacing="0"/>
        <w:jc w:val="both"/>
        <w:rPr>
          <w:rFonts w:ascii="Source Sans Pro" w:hAnsi="Source Sans Pro"/>
          <w:color w:val="1B1B1B"/>
          <w:sz w:val="20"/>
          <w:szCs w:val="20"/>
        </w:rPr>
      </w:pPr>
      <w:hyperlink r:id="rId18" w:history="1">
        <w:r w:rsidR="00DE6F94" w:rsidRPr="00973391">
          <w:rPr>
            <w:rStyle w:val="Hyperlink"/>
            <w:rFonts w:ascii="Source Sans Pro" w:hAnsi="Source Sans Pro"/>
            <w:sz w:val="20"/>
            <w:szCs w:val="20"/>
          </w:rPr>
          <w:t>Zeker Gezond</w:t>
        </w:r>
      </w:hyperlink>
      <w:r w:rsidR="00DE6F94" w:rsidRPr="00B602D5">
        <w:rPr>
          <w:rFonts w:ascii="Source Sans Pro" w:hAnsi="Source Sans Pro"/>
          <w:color w:val="1B1B1B"/>
          <w:sz w:val="20"/>
          <w:szCs w:val="20"/>
        </w:rPr>
        <w:t xml:space="preserve"> bevat meer dan 1000 recepten: lekker, eenvoudig én in lijn met de voedingsdriehoek. Alle recepten zijn raadpleegbaar via een website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p w14:paraId="5FEDF5D8" w14:textId="01C8B0D3" w:rsidR="00DE6F94" w:rsidRPr="00B602D5" w:rsidRDefault="00DE6F94" w:rsidP="00DE6F94">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Om voldoende recepten te kunnen aanbieden, werd er samen gewerkt met verschillende partners: Het Voedingscentrum (NL), NICE – Lekker van bij ons, KVLV en EVA vzw. Zij leverden recepten aan. Diëtisten van Gezond Leven toetsten alle aangeleverde recepten af aan gezondheidscriteria , </w:t>
      </w:r>
      <w:r w:rsidRPr="00B602D5">
        <w:rPr>
          <w:rFonts w:ascii="Source Sans Pro" w:hAnsi="Source Sans Pro"/>
          <w:sz w:val="20"/>
          <w:szCs w:val="20"/>
        </w:rPr>
        <w:t xml:space="preserve">ontwikkeld </w:t>
      </w:r>
      <w:hyperlink r:id="rId19" w:history="1">
        <w:r w:rsidRPr="00B602D5">
          <w:rPr>
            <w:rStyle w:val="Hyperlink"/>
            <w:rFonts w:ascii="Source Sans Pro" w:eastAsiaTheme="majorEastAsia" w:hAnsi="Source Sans Pro"/>
            <w:color w:val="auto"/>
            <w:sz w:val="20"/>
            <w:szCs w:val="20"/>
            <w:u w:val="none"/>
          </w:rPr>
          <w:t>volgens de principes van de voedingsdriehoek.</w:t>
        </w:r>
      </w:hyperlink>
      <w:r w:rsidRPr="00B602D5">
        <w:rPr>
          <w:rFonts w:ascii="Source Sans Pro" w:hAnsi="Source Sans Pro"/>
          <w:color w:val="1B1B1B"/>
          <w:sz w:val="20"/>
          <w:szCs w:val="20"/>
        </w:rPr>
        <w:t xml:space="preserve"> De betrokkenheid van deze partners garandeert diversiteit in het receptenaanbod: er is voor elk wat wils.</w:t>
      </w:r>
    </w:p>
    <w:p w14:paraId="6DD1D611" w14:textId="217A2038" w:rsidR="000B3B6A" w:rsidRPr="00B602D5" w:rsidRDefault="00973391" w:rsidP="009A62EB">
      <w:pPr>
        <w:pStyle w:val="Normaalweb"/>
        <w:spacing w:before="180" w:beforeAutospacing="0" w:after="180" w:afterAutospacing="0"/>
        <w:rPr>
          <w:rFonts w:ascii="Source Sans Pro" w:hAnsi="Source Sans Pro"/>
          <w:color w:val="1B1B1B"/>
          <w:sz w:val="20"/>
          <w:szCs w:val="20"/>
        </w:rPr>
      </w:pPr>
      <w:hyperlink r:id="rId20" w:history="1">
        <w:r w:rsidR="00DE6F94" w:rsidRPr="00B602D5">
          <w:rPr>
            <w:rStyle w:val="Hyperlink"/>
            <w:rFonts w:ascii="Source Sans Pro" w:eastAsiaTheme="majorEastAsia" w:hAnsi="Source Sans Pro"/>
            <w:sz w:val="20"/>
            <w:szCs w:val="20"/>
          </w:rPr>
          <w:t>Download de gratis app en bezoek het receptenplatform.</w:t>
        </w:r>
      </w:hyperlink>
    </w:p>
    <w:p w14:paraId="487433F1" w14:textId="6532C395" w:rsidR="003E7560" w:rsidRDefault="003E7560" w:rsidP="009A62EB">
      <w:pPr>
        <w:pStyle w:val="Normaalweb"/>
        <w:spacing w:before="180" w:beforeAutospacing="0" w:after="180" w:afterAutospacing="0"/>
        <w:rPr>
          <w:rFonts w:ascii="Source Sans Pro" w:hAnsi="Source Sans Pro"/>
          <w:color w:val="1B1B1B"/>
          <w:sz w:val="20"/>
          <w:szCs w:val="20"/>
        </w:rPr>
      </w:pPr>
      <w:r w:rsidRPr="00FA1907">
        <w:rPr>
          <w:rFonts w:ascii="Source Sans Pro" w:hAnsi="Source Sans Pro"/>
          <w:noProof/>
          <w:sz w:val="28"/>
          <w:szCs w:val="28"/>
        </w:rPr>
        <w:drawing>
          <wp:anchor distT="0" distB="0" distL="114300" distR="114300" simplePos="0" relativeHeight="251663360" behindDoc="0" locked="0" layoutInCell="1" allowOverlap="1" wp14:anchorId="007484DC" wp14:editId="2C0D770C">
            <wp:simplePos x="0" y="0"/>
            <wp:positionH relativeFrom="margin">
              <wp:align>left</wp:align>
            </wp:positionH>
            <wp:positionV relativeFrom="margin">
              <wp:posOffset>1228725</wp:posOffset>
            </wp:positionV>
            <wp:extent cx="2571750" cy="1285875"/>
            <wp:effectExtent l="0" t="0" r="0" b="9525"/>
            <wp:wrapSquare wrapText="bothSides"/>
            <wp:docPr id="6" name="Afbeelding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hlinkClick r:id="rId1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anchor>
        </w:drawing>
      </w:r>
    </w:p>
    <w:p w14:paraId="3B7C0E5B" w14:textId="77777777" w:rsidR="003E7560" w:rsidRPr="00B602D5" w:rsidRDefault="003E7560" w:rsidP="009A62EB">
      <w:pPr>
        <w:pStyle w:val="Normaalweb"/>
        <w:spacing w:before="180" w:beforeAutospacing="0" w:after="180" w:afterAutospacing="0"/>
        <w:rPr>
          <w:rFonts w:ascii="Source Sans Pro" w:hAnsi="Source Sans Pro"/>
          <w:color w:val="1B1B1B"/>
          <w:sz w:val="20"/>
          <w:szCs w:val="20"/>
        </w:rPr>
      </w:pPr>
    </w:p>
    <w:p w14:paraId="76A9F0CC" w14:textId="77777777" w:rsidR="00F529BD" w:rsidRPr="00B602D5" w:rsidRDefault="00F529BD" w:rsidP="00F529BD">
      <w:pPr>
        <w:pStyle w:val="Normaalweb"/>
        <w:spacing w:before="180" w:beforeAutospacing="0" w:after="180" w:afterAutospacing="0"/>
        <w:rPr>
          <w:rFonts w:ascii="Source Sans Pro" w:hAnsi="Source Sans Pro"/>
          <w:color w:val="1B1B1B"/>
          <w:sz w:val="20"/>
          <w:szCs w:val="20"/>
        </w:rPr>
      </w:pPr>
      <w:r w:rsidRPr="00B602D5">
        <w:rPr>
          <w:rStyle w:val="Zwaar"/>
          <w:rFonts w:ascii="Source Sans Pro" w:hAnsi="Source Sans Pro"/>
          <w:color w:val="1B1B1B"/>
          <w:sz w:val="20"/>
          <w:szCs w:val="20"/>
        </w:rPr>
        <w:t>Logo Limburg zet je op weg</w:t>
      </w:r>
    </w:p>
    <w:p w14:paraId="21CEF90D" w14:textId="27B5A139" w:rsidR="00F529BD" w:rsidRPr="00B602D5" w:rsidRDefault="00F529BD" w:rsidP="00F529BD">
      <w:pPr>
        <w:pStyle w:val="Normaalweb"/>
        <w:spacing w:before="180" w:beforeAutospacing="0" w:after="180" w:afterAutospacing="0"/>
        <w:rPr>
          <w:rFonts w:ascii="Source Sans Pro" w:hAnsi="Source Sans Pro"/>
          <w:color w:val="1B1B1B"/>
          <w:sz w:val="20"/>
          <w:szCs w:val="20"/>
        </w:rPr>
      </w:pPr>
      <w:r w:rsidRPr="00B602D5">
        <w:rPr>
          <w:rFonts w:ascii="Source Sans Pro" w:hAnsi="Source Sans Pro"/>
          <w:color w:val="1B1B1B"/>
          <w:sz w:val="20"/>
          <w:szCs w:val="20"/>
        </w:rPr>
        <w:t xml:space="preserve">Logo Limburg zorgt voor professionele begeleiders en ondersteuning bij </w:t>
      </w:r>
      <w:r w:rsidR="007F52F3" w:rsidRPr="00B602D5">
        <w:rPr>
          <w:rFonts w:ascii="Source Sans Pro" w:hAnsi="Source Sans Pro"/>
          <w:color w:val="1B1B1B"/>
          <w:sz w:val="20"/>
          <w:szCs w:val="20"/>
        </w:rPr>
        <w:t>het organiseren van de workshop of winkeloefening</w:t>
      </w:r>
      <w:r w:rsidRPr="00B602D5">
        <w:rPr>
          <w:rFonts w:ascii="Source Sans Pro" w:hAnsi="Source Sans Pro"/>
          <w:color w:val="1B1B1B"/>
          <w:sz w:val="20"/>
          <w:szCs w:val="20"/>
        </w:rPr>
        <w:t>.</w:t>
      </w:r>
      <w:r w:rsidR="007F52F3" w:rsidRPr="00B602D5">
        <w:rPr>
          <w:rFonts w:ascii="Source Sans Pro" w:hAnsi="Source Sans Pro"/>
          <w:color w:val="1B1B1B"/>
          <w:sz w:val="20"/>
          <w:szCs w:val="20"/>
        </w:rPr>
        <w:t xml:space="preserve"> </w:t>
      </w:r>
      <w:r w:rsidR="00102855" w:rsidRPr="00B602D5">
        <w:rPr>
          <w:rFonts w:ascii="Source Sans Pro" w:hAnsi="Source Sans Pro"/>
          <w:color w:val="1B1B1B"/>
          <w:sz w:val="20"/>
          <w:szCs w:val="20"/>
        </w:rPr>
        <w:t xml:space="preserve">Ook de materialen </w:t>
      </w:r>
      <w:r w:rsidR="007813DF" w:rsidRPr="00B602D5">
        <w:rPr>
          <w:rFonts w:ascii="Source Sans Pro" w:hAnsi="Source Sans Pro"/>
          <w:color w:val="1B1B1B"/>
          <w:sz w:val="20"/>
          <w:szCs w:val="20"/>
        </w:rPr>
        <w:t xml:space="preserve">kunnen via Logo Limburg besteld worden. Meer info via </w:t>
      </w:r>
      <w:hyperlink r:id="rId22" w:history="1">
        <w:r w:rsidRPr="00B602D5">
          <w:rPr>
            <w:rStyle w:val="Hyperlink"/>
            <w:rFonts w:ascii="Source Sans Pro" w:eastAsiaTheme="majorEastAsia" w:hAnsi="Source Sans Pro"/>
            <w:color w:val="000120"/>
            <w:sz w:val="20"/>
            <w:szCs w:val="20"/>
          </w:rPr>
          <w:t>logo@logolimburg.be</w:t>
        </w:r>
      </w:hyperlink>
      <w:r w:rsidRPr="00B602D5">
        <w:rPr>
          <w:rFonts w:ascii="Source Sans Pro" w:hAnsi="Source Sans Pro"/>
          <w:color w:val="1B1B1B"/>
          <w:sz w:val="20"/>
          <w:szCs w:val="20"/>
        </w:rPr>
        <w:t xml:space="preserve"> of tel</w:t>
      </w:r>
      <w:r w:rsidR="00973391">
        <w:rPr>
          <w:rFonts w:ascii="Source Sans Pro" w:hAnsi="Source Sans Pro"/>
          <w:color w:val="1B1B1B"/>
          <w:sz w:val="20"/>
          <w:szCs w:val="20"/>
        </w:rPr>
        <w:t xml:space="preserve">efonisch op het nummer </w:t>
      </w:r>
      <w:r w:rsidRPr="00B602D5">
        <w:rPr>
          <w:rFonts w:ascii="Source Sans Pro" w:hAnsi="Source Sans Pro"/>
          <w:color w:val="1B1B1B"/>
          <w:sz w:val="20"/>
          <w:szCs w:val="20"/>
        </w:rPr>
        <w:t>011 15 12 30.</w:t>
      </w:r>
    </w:p>
    <w:p w14:paraId="0AF830CF" w14:textId="77777777" w:rsidR="006F1E1A" w:rsidRPr="00B602D5" w:rsidRDefault="006F1E1A">
      <w:pPr>
        <w:rPr>
          <w:rFonts w:ascii="Source Sans Pro" w:hAnsi="Source Sans Pro"/>
        </w:rPr>
      </w:pPr>
    </w:p>
    <w:sectPr w:rsidR="006F1E1A" w:rsidRPr="00B60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3D96"/>
    <w:multiLevelType w:val="multilevel"/>
    <w:tmpl w:val="E56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93665"/>
    <w:multiLevelType w:val="multilevel"/>
    <w:tmpl w:val="EAD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C87541"/>
    <w:multiLevelType w:val="multilevel"/>
    <w:tmpl w:val="166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AE"/>
    <w:rsid w:val="00010F1F"/>
    <w:rsid w:val="00051CED"/>
    <w:rsid w:val="00052F1C"/>
    <w:rsid w:val="000B3B6A"/>
    <w:rsid w:val="000C24C4"/>
    <w:rsid w:val="00102855"/>
    <w:rsid w:val="0010715B"/>
    <w:rsid w:val="001071C1"/>
    <w:rsid w:val="00141E4D"/>
    <w:rsid w:val="001A3589"/>
    <w:rsid w:val="00271D55"/>
    <w:rsid w:val="00292B7A"/>
    <w:rsid w:val="002C77A9"/>
    <w:rsid w:val="002E4C64"/>
    <w:rsid w:val="002F17B0"/>
    <w:rsid w:val="00320871"/>
    <w:rsid w:val="00350F94"/>
    <w:rsid w:val="00376957"/>
    <w:rsid w:val="003B53CF"/>
    <w:rsid w:val="003E7560"/>
    <w:rsid w:val="00401096"/>
    <w:rsid w:val="00486BA6"/>
    <w:rsid w:val="00493882"/>
    <w:rsid w:val="004A04E9"/>
    <w:rsid w:val="004F1DCF"/>
    <w:rsid w:val="00553D0B"/>
    <w:rsid w:val="00586F4C"/>
    <w:rsid w:val="005C457F"/>
    <w:rsid w:val="005F6141"/>
    <w:rsid w:val="00612E5C"/>
    <w:rsid w:val="00621C55"/>
    <w:rsid w:val="006306CA"/>
    <w:rsid w:val="0064576B"/>
    <w:rsid w:val="00687D7C"/>
    <w:rsid w:val="006F1E1A"/>
    <w:rsid w:val="00703CC7"/>
    <w:rsid w:val="0072218F"/>
    <w:rsid w:val="007235AE"/>
    <w:rsid w:val="00731B0C"/>
    <w:rsid w:val="007813DF"/>
    <w:rsid w:val="007B2C5C"/>
    <w:rsid w:val="007C37CD"/>
    <w:rsid w:val="007C43C0"/>
    <w:rsid w:val="007F52F3"/>
    <w:rsid w:val="00821B90"/>
    <w:rsid w:val="008D1D2D"/>
    <w:rsid w:val="00963E50"/>
    <w:rsid w:val="00973391"/>
    <w:rsid w:val="009A62EB"/>
    <w:rsid w:val="009D1C71"/>
    <w:rsid w:val="00A00524"/>
    <w:rsid w:val="00AA1ECF"/>
    <w:rsid w:val="00AA28E6"/>
    <w:rsid w:val="00AF3418"/>
    <w:rsid w:val="00B04543"/>
    <w:rsid w:val="00B527CF"/>
    <w:rsid w:val="00B56330"/>
    <w:rsid w:val="00B602D5"/>
    <w:rsid w:val="00B62D99"/>
    <w:rsid w:val="00B638BD"/>
    <w:rsid w:val="00BA7A34"/>
    <w:rsid w:val="00BD167D"/>
    <w:rsid w:val="00BF6E8F"/>
    <w:rsid w:val="00C7780C"/>
    <w:rsid w:val="00CA34C6"/>
    <w:rsid w:val="00CB1E9E"/>
    <w:rsid w:val="00D01812"/>
    <w:rsid w:val="00D31467"/>
    <w:rsid w:val="00D40EDF"/>
    <w:rsid w:val="00D80C31"/>
    <w:rsid w:val="00D85655"/>
    <w:rsid w:val="00DC1D96"/>
    <w:rsid w:val="00DC35A3"/>
    <w:rsid w:val="00DE2ED5"/>
    <w:rsid w:val="00DE6F94"/>
    <w:rsid w:val="00E573EA"/>
    <w:rsid w:val="00EB44F7"/>
    <w:rsid w:val="00EF0B39"/>
    <w:rsid w:val="00F529BD"/>
    <w:rsid w:val="00F540A9"/>
    <w:rsid w:val="00F873DC"/>
    <w:rsid w:val="00FA1907"/>
    <w:rsid w:val="00FA7A38"/>
    <w:rsid w:val="00FD4CB9"/>
    <w:rsid w:val="00FE0262"/>
    <w:rsid w:val="00FE2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D40A"/>
  <w15:chartTrackingRefBased/>
  <w15:docId w15:val="{D9D305E0-8F33-4A72-A287-2BB0CF2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0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9A6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4C6"/>
    <w:pPr>
      <w:spacing w:after="120" w:line="276" w:lineRule="auto"/>
      <w:ind w:left="720"/>
      <w:contextualSpacing/>
      <w:jc w:val="both"/>
    </w:pPr>
    <w:rPr>
      <w:rFonts w:eastAsiaTheme="minorEastAsia"/>
      <w:sz w:val="21"/>
      <w:szCs w:val="21"/>
      <w:lang w:eastAsia="nl-BE"/>
      <w14:ligatures w14:val="standard"/>
    </w:rPr>
  </w:style>
  <w:style w:type="character" w:styleId="Hyperlink">
    <w:name w:val="Hyperlink"/>
    <w:basedOn w:val="Standaardalinea-lettertype"/>
    <w:uiPriority w:val="99"/>
    <w:unhideWhenUsed/>
    <w:rsid w:val="004F1DCF"/>
    <w:rPr>
      <w:color w:val="0563C1" w:themeColor="hyperlink"/>
      <w:u w:val="single"/>
    </w:rPr>
  </w:style>
  <w:style w:type="character" w:styleId="Onopgelostemelding">
    <w:name w:val="Unresolved Mention"/>
    <w:basedOn w:val="Standaardalinea-lettertype"/>
    <w:uiPriority w:val="99"/>
    <w:semiHidden/>
    <w:unhideWhenUsed/>
    <w:rsid w:val="004F1DCF"/>
    <w:rPr>
      <w:color w:val="605E5C"/>
      <w:shd w:val="clear" w:color="auto" w:fill="E1DFDD"/>
    </w:rPr>
  </w:style>
  <w:style w:type="paragraph" w:styleId="Titel">
    <w:name w:val="Title"/>
    <w:basedOn w:val="Standaard"/>
    <w:next w:val="Standaard"/>
    <w:link w:val="TitelChar"/>
    <w:uiPriority w:val="10"/>
    <w:qFormat/>
    <w:rsid w:val="00376957"/>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14:ligatures w14:val="standard"/>
    </w:rPr>
  </w:style>
  <w:style w:type="character" w:customStyle="1" w:styleId="TitelChar">
    <w:name w:val="Titel Char"/>
    <w:basedOn w:val="Standaardalinea-lettertype"/>
    <w:link w:val="Titel"/>
    <w:uiPriority w:val="10"/>
    <w:rsid w:val="00376957"/>
    <w:rPr>
      <w:rFonts w:asciiTheme="majorHAnsi" w:eastAsiaTheme="majorEastAsia" w:hAnsiTheme="majorHAnsi" w:cstheme="majorBidi"/>
      <w:b/>
      <w:color w:val="44546A" w:themeColor="text2"/>
      <w:spacing w:val="5"/>
      <w:kern w:val="28"/>
      <w:sz w:val="44"/>
      <w:szCs w:val="44"/>
      <w14:ligatures w14:val="standard"/>
    </w:rPr>
  </w:style>
  <w:style w:type="character" w:customStyle="1" w:styleId="Kop1Char">
    <w:name w:val="Kop 1 Char"/>
    <w:basedOn w:val="Standaardalinea-lettertype"/>
    <w:link w:val="Kop1"/>
    <w:uiPriority w:val="9"/>
    <w:rsid w:val="00A0052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A005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00524"/>
    <w:rPr>
      <w:b/>
      <w:bCs/>
    </w:rPr>
  </w:style>
  <w:style w:type="character" w:customStyle="1" w:styleId="Kop2Char">
    <w:name w:val="Kop 2 Char"/>
    <w:basedOn w:val="Standaardalinea-lettertype"/>
    <w:link w:val="Kop2"/>
    <w:uiPriority w:val="9"/>
    <w:semiHidden/>
    <w:rsid w:val="009A62EB"/>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F52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9BD"/>
    <w:rPr>
      <w:rFonts w:ascii="Segoe UI" w:hAnsi="Segoe UI" w:cs="Segoe UI"/>
      <w:sz w:val="18"/>
      <w:szCs w:val="18"/>
    </w:rPr>
  </w:style>
  <w:style w:type="character" w:styleId="GevolgdeHyperlink">
    <w:name w:val="FollowedHyperlink"/>
    <w:basedOn w:val="Standaardalinea-lettertype"/>
    <w:uiPriority w:val="99"/>
    <w:semiHidden/>
    <w:unhideWhenUsed/>
    <w:rsid w:val="00D85655"/>
    <w:rPr>
      <w:color w:val="954F72" w:themeColor="followedHyperlink"/>
      <w:u w:val="single"/>
    </w:rPr>
  </w:style>
  <w:style w:type="table" w:styleId="Tabelraster">
    <w:name w:val="Table Grid"/>
    <w:basedOn w:val="Standaardtabel"/>
    <w:uiPriority w:val="59"/>
    <w:rsid w:val="003E756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551">
      <w:bodyDiv w:val="1"/>
      <w:marLeft w:val="0"/>
      <w:marRight w:val="0"/>
      <w:marTop w:val="0"/>
      <w:marBottom w:val="0"/>
      <w:divBdr>
        <w:top w:val="none" w:sz="0" w:space="0" w:color="auto"/>
        <w:left w:val="none" w:sz="0" w:space="0" w:color="auto"/>
        <w:bottom w:val="none" w:sz="0" w:space="0" w:color="auto"/>
        <w:right w:val="none" w:sz="0" w:space="0" w:color="auto"/>
      </w:divBdr>
      <w:divsChild>
        <w:div w:id="2136101166">
          <w:marLeft w:val="0"/>
          <w:marRight w:val="0"/>
          <w:marTop w:val="0"/>
          <w:marBottom w:val="0"/>
          <w:divBdr>
            <w:top w:val="none" w:sz="0" w:space="0" w:color="auto"/>
            <w:left w:val="none" w:sz="0" w:space="0" w:color="auto"/>
            <w:bottom w:val="none" w:sz="0" w:space="0" w:color="auto"/>
            <w:right w:val="none" w:sz="0" w:space="0" w:color="auto"/>
          </w:divBdr>
          <w:divsChild>
            <w:div w:id="1667631248">
              <w:marLeft w:val="0"/>
              <w:marRight w:val="0"/>
              <w:marTop w:val="0"/>
              <w:marBottom w:val="0"/>
              <w:divBdr>
                <w:top w:val="none" w:sz="0" w:space="0" w:color="auto"/>
                <w:left w:val="none" w:sz="0" w:space="0" w:color="auto"/>
                <w:bottom w:val="none" w:sz="0" w:space="0" w:color="auto"/>
                <w:right w:val="none" w:sz="0" w:space="0" w:color="auto"/>
              </w:divBdr>
              <w:divsChild>
                <w:div w:id="1937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225">
      <w:bodyDiv w:val="1"/>
      <w:marLeft w:val="0"/>
      <w:marRight w:val="0"/>
      <w:marTop w:val="0"/>
      <w:marBottom w:val="0"/>
      <w:divBdr>
        <w:top w:val="none" w:sz="0" w:space="0" w:color="auto"/>
        <w:left w:val="none" w:sz="0" w:space="0" w:color="auto"/>
        <w:bottom w:val="none" w:sz="0" w:space="0" w:color="auto"/>
        <w:right w:val="none" w:sz="0" w:space="0" w:color="auto"/>
      </w:divBdr>
      <w:divsChild>
        <w:div w:id="523323357">
          <w:marLeft w:val="0"/>
          <w:marRight w:val="0"/>
          <w:marTop w:val="0"/>
          <w:marBottom w:val="0"/>
          <w:divBdr>
            <w:top w:val="none" w:sz="0" w:space="0" w:color="auto"/>
            <w:left w:val="none" w:sz="0" w:space="0" w:color="auto"/>
            <w:bottom w:val="none" w:sz="0" w:space="0" w:color="auto"/>
            <w:right w:val="none" w:sz="0" w:space="0" w:color="auto"/>
          </w:divBdr>
          <w:divsChild>
            <w:div w:id="1021660493">
              <w:marLeft w:val="0"/>
              <w:marRight w:val="0"/>
              <w:marTop w:val="0"/>
              <w:marBottom w:val="0"/>
              <w:divBdr>
                <w:top w:val="none" w:sz="0" w:space="0" w:color="auto"/>
                <w:left w:val="none" w:sz="0" w:space="0" w:color="auto"/>
                <w:bottom w:val="none" w:sz="0" w:space="0" w:color="auto"/>
                <w:right w:val="none" w:sz="0" w:space="0" w:color="auto"/>
              </w:divBdr>
              <w:divsChild>
                <w:div w:id="368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7959">
      <w:bodyDiv w:val="1"/>
      <w:marLeft w:val="0"/>
      <w:marRight w:val="0"/>
      <w:marTop w:val="0"/>
      <w:marBottom w:val="0"/>
      <w:divBdr>
        <w:top w:val="none" w:sz="0" w:space="0" w:color="auto"/>
        <w:left w:val="none" w:sz="0" w:space="0" w:color="auto"/>
        <w:bottom w:val="none" w:sz="0" w:space="0" w:color="auto"/>
        <w:right w:val="none" w:sz="0" w:space="0" w:color="auto"/>
      </w:divBdr>
      <w:divsChild>
        <w:div w:id="821655479">
          <w:marLeft w:val="0"/>
          <w:marRight w:val="0"/>
          <w:marTop w:val="0"/>
          <w:marBottom w:val="0"/>
          <w:divBdr>
            <w:top w:val="none" w:sz="0" w:space="0" w:color="auto"/>
            <w:left w:val="none" w:sz="0" w:space="0" w:color="auto"/>
            <w:bottom w:val="none" w:sz="0" w:space="0" w:color="auto"/>
            <w:right w:val="none" w:sz="0" w:space="0" w:color="auto"/>
          </w:divBdr>
          <w:divsChild>
            <w:div w:id="652566002">
              <w:marLeft w:val="0"/>
              <w:marRight w:val="0"/>
              <w:marTop w:val="0"/>
              <w:marBottom w:val="0"/>
              <w:divBdr>
                <w:top w:val="none" w:sz="0" w:space="0" w:color="auto"/>
                <w:left w:val="none" w:sz="0" w:space="0" w:color="auto"/>
                <w:bottom w:val="none" w:sz="0" w:space="0" w:color="auto"/>
                <w:right w:val="none" w:sz="0" w:space="0" w:color="auto"/>
              </w:divBdr>
              <w:divsChild>
                <w:div w:id="2047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2024">
      <w:bodyDiv w:val="1"/>
      <w:marLeft w:val="0"/>
      <w:marRight w:val="0"/>
      <w:marTop w:val="0"/>
      <w:marBottom w:val="0"/>
      <w:divBdr>
        <w:top w:val="none" w:sz="0" w:space="0" w:color="auto"/>
        <w:left w:val="none" w:sz="0" w:space="0" w:color="auto"/>
        <w:bottom w:val="none" w:sz="0" w:space="0" w:color="auto"/>
        <w:right w:val="none" w:sz="0" w:space="0" w:color="auto"/>
      </w:divBdr>
      <w:divsChild>
        <w:div w:id="56563049">
          <w:marLeft w:val="0"/>
          <w:marRight w:val="0"/>
          <w:marTop w:val="0"/>
          <w:marBottom w:val="0"/>
          <w:divBdr>
            <w:top w:val="none" w:sz="0" w:space="0" w:color="auto"/>
            <w:left w:val="none" w:sz="0" w:space="0" w:color="auto"/>
            <w:bottom w:val="none" w:sz="0" w:space="0" w:color="auto"/>
            <w:right w:val="none" w:sz="0" w:space="0" w:color="auto"/>
          </w:divBdr>
          <w:divsChild>
            <w:div w:id="138957526">
              <w:marLeft w:val="0"/>
              <w:marRight w:val="0"/>
              <w:marTop w:val="0"/>
              <w:marBottom w:val="0"/>
              <w:divBdr>
                <w:top w:val="none" w:sz="0" w:space="0" w:color="auto"/>
                <w:left w:val="none" w:sz="0" w:space="0" w:color="auto"/>
                <w:bottom w:val="none" w:sz="0" w:space="0" w:color="auto"/>
                <w:right w:val="none" w:sz="0" w:space="0" w:color="auto"/>
              </w:divBdr>
              <w:divsChild>
                <w:div w:id="97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0600">
      <w:bodyDiv w:val="1"/>
      <w:marLeft w:val="0"/>
      <w:marRight w:val="0"/>
      <w:marTop w:val="0"/>
      <w:marBottom w:val="0"/>
      <w:divBdr>
        <w:top w:val="none" w:sz="0" w:space="0" w:color="auto"/>
        <w:left w:val="none" w:sz="0" w:space="0" w:color="auto"/>
        <w:bottom w:val="none" w:sz="0" w:space="0" w:color="auto"/>
        <w:right w:val="none" w:sz="0" w:space="0" w:color="auto"/>
      </w:divBdr>
      <w:divsChild>
        <w:div w:id="1766264088">
          <w:marLeft w:val="0"/>
          <w:marRight w:val="0"/>
          <w:marTop w:val="0"/>
          <w:marBottom w:val="0"/>
          <w:divBdr>
            <w:top w:val="none" w:sz="0" w:space="0" w:color="auto"/>
            <w:left w:val="none" w:sz="0" w:space="0" w:color="auto"/>
            <w:bottom w:val="none" w:sz="0" w:space="0" w:color="auto"/>
            <w:right w:val="none" w:sz="0" w:space="0" w:color="auto"/>
          </w:divBdr>
          <w:divsChild>
            <w:div w:id="1901017528">
              <w:marLeft w:val="0"/>
              <w:marRight w:val="0"/>
              <w:marTop w:val="0"/>
              <w:marBottom w:val="0"/>
              <w:divBdr>
                <w:top w:val="none" w:sz="0" w:space="0" w:color="auto"/>
                <w:left w:val="none" w:sz="0" w:space="0" w:color="auto"/>
                <w:bottom w:val="none" w:sz="0" w:space="0" w:color="auto"/>
                <w:right w:val="none" w:sz="0" w:space="0" w:color="auto"/>
              </w:divBdr>
              <w:divsChild>
                <w:div w:id="8584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450">
      <w:bodyDiv w:val="1"/>
      <w:marLeft w:val="0"/>
      <w:marRight w:val="0"/>
      <w:marTop w:val="0"/>
      <w:marBottom w:val="0"/>
      <w:divBdr>
        <w:top w:val="none" w:sz="0" w:space="0" w:color="auto"/>
        <w:left w:val="none" w:sz="0" w:space="0" w:color="auto"/>
        <w:bottom w:val="none" w:sz="0" w:space="0" w:color="auto"/>
        <w:right w:val="none" w:sz="0" w:space="0" w:color="auto"/>
      </w:divBdr>
      <w:divsChild>
        <w:div w:id="1234507637">
          <w:marLeft w:val="0"/>
          <w:marRight w:val="0"/>
          <w:marTop w:val="0"/>
          <w:marBottom w:val="0"/>
          <w:divBdr>
            <w:top w:val="none" w:sz="0" w:space="0" w:color="auto"/>
            <w:left w:val="none" w:sz="0" w:space="0" w:color="auto"/>
            <w:bottom w:val="none" w:sz="0" w:space="0" w:color="auto"/>
            <w:right w:val="none" w:sz="0" w:space="0" w:color="auto"/>
          </w:divBdr>
          <w:divsChild>
            <w:div w:id="1745953246">
              <w:marLeft w:val="0"/>
              <w:marRight w:val="0"/>
              <w:marTop w:val="0"/>
              <w:marBottom w:val="0"/>
              <w:divBdr>
                <w:top w:val="none" w:sz="0" w:space="0" w:color="auto"/>
                <w:left w:val="none" w:sz="0" w:space="0" w:color="auto"/>
                <w:bottom w:val="none" w:sz="0" w:space="0" w:color="auto"/>
                <w:right w:val="none" w:sz="0" w:space="0" w:color="auto"/>
              </w:divBdr>
              <w:divsChild>
                <w:div w:id="1088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golimburg.be/content/de-voedingsdriehoek" TargetMode="External"/><Relationship Id="rId18" Type="http://schemas.openxmlformats.org/officeDocument/2006/relationships/hyperlink" Target="https://www.zekergezond.be/tabs/home"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logolimburg.be/content/gezond-vergaderen"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zekergezond.be/tabs/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golimburg.be/content/de-voedingsdriehoe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golimburg.be/content/gezond-vergaderen" TargetMode="External"/><Relationship Id="rId23" Type="http://schemas.openxmlformats.org/officeDocument/2006/relationships/fontTable" Target="fontTable.xml"/><Relationship Id="rId10" Type="http://schemas.openxmlformats.org/officeDocument/2006/relationships/hyperlink" Target="https://www.logolimburg.be/content/winkeloefening-2" TargetMode="External"/><Relationship Id="rId19" Type="http://schemas.openxmlformats.org/officeDocument/2006/relationships/hyperlink" Target="https://www.gezondleven.be/themas/voeding/voedingsdriehoek/uitgangspunten-voedingsdriehoek" TargetMode="External"/><Relationship Id="rId4" Type="http://schemas.openxmlformats.org/officeDocument/2006/relationships/numbering" Target="numbering.xml"/><Relationship Id="rId9" Type="http://schemas.openxmlformats.org/officeDocument/2006/relationships/hyperlink" Target="https://www.logolimburg.be/content/workshop-gezonde-brooddoos-1" TargetMode="External"/><Relationship Id="rId14" Type="http://schemas.openxmlformats.org/officeDocument/2006/relationships/hyperlink" Target="https://www.logolimburg.be/content/de-voedingsdriehoek" TargetMode="External"/><Relationship Id="rId22" Type="http://schemas.openxmlformats.org/officeDocument/2006/relationships/hyperlink" Target="mailto:logo@logolimbur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10" ma:contentTypeDescription="Een nieuw document maken." ma:contentTypeScope="" ma:versionID="3d1daf0aad3345185a2e4612a3e19b5d">
  <xsd:schema xmlns:xsd="http://www.w3.org/2001/XMLSchema" xmlns:xs="http://www.w3.org/2001/XMLSchema" xmlns:p="http://schemas.microsoft.com/office/2006/metadata/properties" xmlns:ns3="2c032ea9-b445-47b6-ad42-199ef30c2cd2" xmlns:ns4="da5b2756-445a-440e-8cba-f6e5186998da" targetNamespace="http://schemas.microsoft.com/office/2006/metadata/properties" ma:root="true" ma:fieldsID="e6c53ae68206fc4caef00d108f5fcf41" ns3:_="" ns4:_="">
    <xsd:import namespace="2c032ea9-b445-47b6-ad42-199ef30c2cd2"/>
    <xsd:import namespace="da5b2756-445a-440e-8cba-f6e5186998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b2756-445a-440e-8cba-f6e5186998d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CBF31-2FDC-47A9-8566-C121A03B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da5b2756-445a-440e-8cba-f6e51869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E4665-9552-44ED-BF33-EBE785350BF7}">
  <ds:schemaRefs>
    <ds:schemaRef ds:uri="http://schemas.microsoft.com/sharepoint/v3/contenttype/forms"/>
  </ds:schemaRefs>
</ds:datastoreItem>
</file>

<file path=customXml/itemProps3.xml><?xml version="1.0" encoding="utf-8"?>
<ds:datastoreItem xmlns:ds="http://schemas.openxmlformats.org/officeDocument/2006/customXml" ds:itemID="{ACECC6F6-70DC-4409-B73A-69FC22010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887</Words>
  <Characters>4464</Characters>
  <Application>Microsoft Office Word</Application>
  <DocSecurity>0</DocSecurity>
  <Lines>135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3</cp:revision>
  <dcterms:created xsi:type="dcterms:W3CDTF">2021-08-09T07:56:00Z</dcterms:created>
  <dcterms:modified xsi:type="dcterms:W3CDTF">2021-08-09T08:02:00Z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